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仿宋" w:eastAsia="方正小标宋简体" w:cs="仿宋"/>
          <w:b/>
          <w:color w:val="auto"/>
          <w:sz w:val="44"/>
          <w:szCs w:val="44"/>
        </w:rPr>
      </w:pPr>
      <w:r>
        <w:rPr>
          <w:rFonts w:hint="eastAsia" w:ascii="方正小标宋简体" w:hAnsi="仿宋" w:eastAsia="方正小标宋简体" w:cs="仿宋"/>
          <w:bCs/>
          <w:color w:val="auto"/>
          <w:sz w:val="44"/>
          <w:szCs w:val="44"/>
        </w:rPr>
        <w:t>广西壮族自治区图书馆进馆人员信息登记表</w:t>
      </w:r>
    </w:p>
    <w:p>
      <w:pPr>
        <w:spacing w:line="360" w:lineRule="exact"/>
        <w:rPr>
          <w:rFonts w:ascii="仿宋" w:hAnsi="仿宋" w:eastAsia="仿宋" w:cs="仿宋"/>
          <w:b/>
          <w:color w:val="auto"/>
          <w:sz w:val="28"/>
          <w:szCs w:val="36"/>
        </w:rPr>
      </w:pPr>
    </w:p>
    <w:p>
      <w:pPr>
        <w:spacing w:line="400" w:lineRule="exact"/>
        <w:rPr>
          <w:rFonts w:ascii="宋体" w:hAnsi="宋体" w:cs="仿宋"/>
          <w:b w:val="0"/>
          <w:bCs/>
          <w:color w:val="auto"/>
          <w:sz w:val="24"/>
        </w:rPr>
      </w:pPr>
      <w:r>
        <w:rPr>
          <w:rFonts w:hint="eastAsia" w:ascii="宋体" w:hAnsi="宋体" w:cs="仿宋"/>
          <w:b w:val="0"/>
          <w:bCs/>
          <w:color w:val="auto"/>
          <w:sz w:val="24"/>
        </w:rPr>
        <w:t>尊敬的读者：</w:t>
      </w:r>
    </w:p>
    <w:p>
      <w:pPr>
        <w:spacing w:line="400" w:lineRule="exact"/>
        <w:ind w:firstLine="480" w:firstLineChars="200"/>
        <w:rPr>
          <w:rFonts w:hint="eastAsia" w:ascii="宋体" w:hAnsi="宋体" w:cs="仿宋"/>
          <w:b w:val="0"/>
          <w:bCs/>
          <w:color w:val="auto"/>
          <w:sz w:val="24"/>
        </w:rPr>
      </w:pPr>
      <w:r>
        <w:rPr>
          <w:rFonts w:hint="eastAsia" w:ascii="宋体" w:hAnsi="宋体" w:cs="仿宋"/>
          <w:b w:val="0"/>
          <w:bCs/>
          <w:color w:val="auto"/>
          <w:sz w:val="24"/>
        </w:rPr>
        <w:t>根据</w:t>
      </w:r>
      <w:r>
        <w:rPr>
          <w:rFonts w:hint="eastAsia" w:ascii="宋体" w:hAnsi="宋体" w:cs="仿宋"/>
          <w:b w:val="0"/>
          <w:bCs/>
          <w:color w:val="auto"/>
          <w:sz w:val="24"/>
          <w:lang w:eastAsia="zh-CN"/>
        </w:rPr>
        <w:t>《广西壮族自治区新型冠状病毒感染的肺炎疫情防控工作领导小组指挥部办公室关于开展健康码和新冠病毒疫苗接种记录（标识）查验工作的通知》（桂新冠防指办〔2021〕43号）要求，</w:t>
      </w:r>
      <w:r>
        <w:rPr>
          <w:rFonts w:hint="eastAsia" w:ascii="宋体" w:hAnsi="宋体" w:cs="仿宋"/>
          <w:b w:val="0"/>
          <w:bCs/>
          <w:color w:val="auto"/>
          <w:sz w:val="24"/>
        </w:rPr>
        <w:t>8月16日起，全区城市居民小区、农贸市场、旅游景点（景区）、游乐场所、室内密闭娱乐场所、电影院、文化馆、图书馆、宾馆酒店、商场超市、办公场所（以下简称公共场所）全面实行“二码”联查，各居民小区和公共场所要在入口醒目的位置张贴“二码”联查公告，并安排专人负责“二码”联查工作，对进入的人员进行健康码和新冠病毒疫苗接种记录（标识）进行查验，未接种新冠病毒疫苗的人员要登记姓名、电话、居住地址等信息后方可进入。若需开具新冠病毒疫苗接种禁忌证明的，请随身携带身份证及医疗机构相关诊疗记录、疾病证明等，前往当地疫情防控指挥部指定的具备有接种或医疗救治保障资质的二级及以上公立医疗机构开具。</w:t>
      </w:r>
    </w:p>
    <w:p>
      <w:pPr>
        <w:spacing w:line="400" w:lineRule="exact"/>
        <w:ind w:firstLine="480" w:firstLineChars="200"/>
        <w:rPr>
          <w:rFonts w:ascii="宋体" w:hAnsi="宋体" w:cs="仿宋"/>
          <w:b w:val="0"/>
          <w:bCs/>
          <w:color w:val="auto"/>
          <w:sz w:val="24"/>
        </w:rPr>
      </w:pPr>
      <w:r>
        <w:rPr>
          <w:rFonts w:hint="eastAsia" w:ascii="宋体" w:hAnsi="宋体" w:cs="仿宋"/>
          <w:b w:val="0"/>
          <w:bCs/>
          <w:color w:val="auto"/>
          <w:sz w:val="24"/>
        </w:rPr>
        <w:t>配合做好新型冠状病毒感染的肺炎疫情防控工作，不仅关乎您和您家人的生命安全和身体健康，也是每一位公民应当承担的法律义务。请您配合我们进行新冠肺炎流行病学筛查及未接种人员信息登记工作。以下内容请您如实填报。如有填写不实之处对疫情防控工作造成不良影响的，将按照相关法律法规承担相关责任。特殊时期，感谢您的理解、支持和配合！</w:t>
      </w: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color w:val="auto"/>
                <w:sz w:val="24"/>
              </w:rPr>
            </w:pPr>
            <w:r>
              <w:rPr>
                <w:rFonts w:hint="eastAsia" w:ascii="宋体" w:hAnsi="宋体" w:cs="仿宋"/>
                <w:b/>
                <w:color w:val="auto"/>
                <w:sz w:val="24"/>
              </w:rPr>
              <w:t xml:space="preserve">现住详细地址：                                  </w:t>
            </w:r>
            <w:r>
              <w:rPr>
                <w:rFonts w:hint="eastAsia" w:ascii="宋体" w:hAnsi="宋体" w:cs="仿宋"/>
                <w:b/>
                <w:color w:val="auto"/>
                <w:sz w:val="24"/>
                <w:lang w:val="en-US" w:eastAsia="zh-CN"/>
              </w:rPr>
              <w:t xml:space="preserve">       </w:t>
            </w:r>
            <w:r>
              <w:rPr>
                <w:rFonts w:hint="eastAsia" w:ascii="宋体" w:hAnsi="宋体" w:cs="仿宋"/>
                <w:b/>
                <w:color w:val="auto"/>
                <w:sz w:val="24"/>
              </w:rPr>
              <w:t>所属社区：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color w:val="auto"/>
                <w:sz w:val="24"/>
              </w:rPr>
            </w:pPr>
            <w:r>
              <w:rPr>
                <w:rFonts w:hint="eastAsia" w:ascii="宋体" w:hAnsi="宋体" w:cs="仿宋"/>
                <w:b/>
                <w:color w:val="auto"/>
                <w:sz w:val="24"/>
              </w:rPr>
              <w:t xml:space="preserve">身份证号码：                                    </w:t>
            </w:r>
            <w:r>
              <w:rPr>
                <w:rFonts w:hint="eastAsia" w:ascii="宋体" w:hAnsi="宋体" w:cs="仿宋"/>
                <w:b/>
                <w:color w:val="auto"/>
                <w:sz w:val="24"/>
                <w:lang w:val="en-US" w:eastAsia="zh-CN"/>
              </w:rPr>
              <w:t xml:space="preserve">       </w:t>
            </w:r>
            <w:r>
              <w:rPr>
                <w:rFonts w:hint="eastAsia" w:ascii="宋体" w:hAnsi="宋体" w:cs="仿宋"/>
                <w:b/>
                <w:color w:val="auto"/>
                <w:sz w:val="24"/>
              </w:rPr>
              <w:t>联系电话</w:t>
            </w:r>
            <w:r>
              <w:rPr>
                <w:rFonts w:hint="eastAsia" w:ascii="宋体" w:hAnsi="宋体" w:cs="仿宋"/>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b/>
                <w:color w:val="auto"/>
                <w:sz w:val="24"/>
              </w:rPr>
            </w:pPr>
            <w:r>
              <w:rPr>
                <w:rFonts w:hint="eastAsia" w:ascii="宋体" w:hAnsi="宋体" w:cs="仿宋"/>
                <w:b/>
                <w:color w:val="auto"/>
                <w:sz w:val="24"/>
              </w:rPr>
              <w:t>1.本人是否已</w:t>
            </w:r>
            <w:r>
              <w:rPr>
                <w:rFonts w:ascii="宋体" w:hAnsi="宋体" w:cs="仿宋"/>
                <w:b/>
                <w:color w:val="auto"/>
                <w:sz w:val="24"/>
              </w:rPr>
              <w:t>接种</w:t>
            </w:r>
            <w:r>
              <w:rPr>
                <w:rFonts w:hint="eastAsia" w:ascii="宋体" w:hAnsi="宋体" w:cs="仿宋"/>
                <w:b/>
                <w:color w:val="auto"/>
                <w:sz w:val="24"/>
              </w:rPr>
              <w:t>新冠病毒疫苗。</w:t>
            </w:r>
            <w:r>
              <w:rPr>
                <w:rFonts w:hint="eastAsia" w:ascii="宋体" w:hAnsi="宋体" w:cs="微软雅黑"/>
                <w:color w:val="auto"/>
                <w:sz w:val="24"/>
              </w:rPr>
              <w:t>□</w:t>
            </w:r>
            <w:r>
              <w:rPr>
                <w:rFonts w:hint="eastAsia" w:ascii="宋体" w:hAnsi="宋体" w:cs="微软雅黑"/>
                <w:color w:val="auto"/>
                <w:sz w:val="24"/>
                <w:lang w:eastAsia="zh-CN"/>
              </w:rPr>
              <w:t>已</w:t>
            </w:r>
            <w:r>
              <w:rPr>
                <w:rFonts w:ascii="宋体" w:hAnsi="宋体" w:cs="微软雅黑"/>
                <w:color w:val="auto"/>
                <w:sz w:val="24"/>
              </w:rPr>
              <w:t>接种</w:t>
            </w:r>
            <w:r>
              <w:rPr>
                <w:rFonts w:ascii="宋体" w:hAnsi="宋体" w:cs="仿宋"/>
                <w:color w:val="auto"/>
                <w:sz w:val="24"/>
              </w:rPr>
              <w:t xml:space="preserve">         □未接种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b/>
                <w:bCs/>
                <w:color w:val="auto"/>
                <w:sz w:val="24"/>
              </w:rPr>
            </w:pPr>
            <w:r>
              <w:rPr>
                <w:rFonts w:hint="eastAsia" w:ascii="宋体" w:hAnsi="宋体" w:cs="仿宋"/>
                <w:b/>
                <w:color w:val="auto"/>
                <w:sz w:val="24"/>
              </w:rPr>
              <w:t>2.</w:t>
            </w:r>
            <w:r>
              <w:rPr>
                <w:rFonts w:hint="eastAsia" w:ascii="宋体" w:hAnsi="宋体" w:cs="仿宋"/>
                <w:b/>
                <w:bCs/>
                <w:color w:val="auto"/>
                <w:sz w:val="24"/>
              </w:rPr>
              <w:t>本人是否有不能打新冠病毒疫苗医学凭证。</w:t>
            </w:r>
            <w:r>
              <w:rPr>
                <w:rFonts w:hint="eastAsia" w:ascii="宋体" w:hAnsi="宋体" w:cs="微软雅黑"/>
                <w:color w:val="auto"/>
                <w:sz w:val="24"/>
              </w:rPr>
              <w:t>□</w:t>
            </w:r>
            <w:r>
              <w:rPr>
                <w:rFonts w:hint="eastAsia" w:ascii="宋体" w:hAnsi="宋体" w:cs="仿宋"/>
                <w:color w:val="auto"/>
                <w:sz w:val="24"/>
              </w:rPr>
              <w:t>是</w:t>
            </w:r>
            <w:r>
              <w:rPr>
                <w:rFonts w:ascii="宋体" w:hAnsi="宋体" w:cs="仿宋"/>
                <w:color w:val="auto"/>
                <w:sz w:val="24"/>
              </w:rPr>
              <w:t xml:space="preserve">      </w:t>
            </w:r>
            <w:r>
              <w:rPr>
                <w:rFonts w:hint="eastAsia" w:ascii="宋体" w:hAnsi="宋体" w:cs="微软雅黑"/>
                <w:color w:val="auto"/>
                <w:sz w:val="24"/>
              </w:rPr>
              <w:t>□</w:t>
            </w:r>
            <w:r>
              <w:rPr>
                <w:rFonts w:hint="eastAsia" w:ascii="宋体" w:hAnsi="宋体"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b/>
                <w:color w:val="auto"/>
                <w:sz w:val="24"/>
              </w:rPr>
            </w:pPr>
            <w:r>
              <w:rPr>
                <w:rFonts w:hint="eastAsia" w:ascii="宋体" w:hAnsi="宋体" w:cs="仿宋"/>
                <w:b/>
                <w:color w:val="auto"/>
                <w:sz w:val="24"/>
              </w:rPr>
              <w:t>3.本人14天内是否有发热症状（体温</w:t>
            </w:r>
            <w:r>
              <w:rPr>
                <w:rFonts w:hint="eastAsia" w:ascii="宋体" w:hAnsi="宋体" w:cs="Arial"/>
                <w:b/>
                <w:color w:val="auto"/>
                <w:sz w:val="24"/>
              </w:rPr>
              <w:t>≥</w:t>
            </w:r>
            <w:r>
              <w:rPr>
                <w:rFonts w:ascii="宋体" w:hAnsi="宋体" w:cs="仿宋"/>
                <w:b/>
                <w:color w:val="auto"/>
                <w:sz w:val="24"/>
              </w:rPr>
              <w:t>37.3</w:t>
            </w:r>
            <w:r>
              <w:rPr>
                <w:rFonts w:hint="eastAsia" w:ascii="宋体" w:hAnsi="宋体"/>
                <w:b/>
                <w:color w:val="auto"/>
                <w:sz w:val="24"/>
              </w:rPr>
              <w:t>℃</w:t>
            </w:r>
            <w:r>
              <w:rPr>
                <w:rFonts w:hint="eastAsia" w:ascii="宋体" w:hAnsi="宋体" w:cs="仿宋"/>
                <w:b/>
                <w:color w:val="auto"/>
                <w:sz w:val="24"/>
              </w:rPr>
              <w:t>）</w:t>
            </w:r>
            <w:r>
              <w:rPr>
                <w:rFonts w:hint="eastAsia" w:ascii="宋体" w:hAnsi="宋体" w:cs="微软雅黑"/>
                <w:color w:val="auto"/>
                <w:sz w:val="24"/>
              </w:rPr>
              <w:t>□</w:t>
            </w:r>
            <w:r>
              <w:rPr>
                <w:rFonts w:hint="eastAsia" w:ascii="宋体" w:hAnsi="宋体" w:cs="仿宋"/>
                <w:color w:val="auto"/>
                <w:sz w:val="24"/>
              </w:rPr>
              <w:t>是</w:t>
            </w:r>
            <w:r>
              <w:rPr>
                <w:rFonts w:ascii="宋体" w:hAnsi="宋体" w:cs="仿宋"/>
                <w:color w:val="auto"/>
                <w:sz w:val="24"/>
              </w:rPr>
              <w:t xml:space="preserve">      </w:t>
            </w:r>
            <w:r>
              <w:rPr>
                <w:rFonts w:hint="eastAsia" w:ascii="宋体" w:hAnsi="宋体" w:cs="微软雅黑"/>
                <w:color w:val="auto"/>
                <w:sz w:val="24"/>
              </w:rPr>
              <w:t>□</w:t>
            </w:r>
            <w:r>
              <w:rPr>
                <w:rFonts w:hint="eastAsia" w:ascii="宋体" w:hAnsi="宋体"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b/>
                <w:color w:val="auto"/>
                <w:sz w:val="24"/>
              </w:rPr>
            </w:pPr>
            <w:r>
              <w:rPr>
                <w:rFonts w:hint="eastAsia" w:ascii="宋体" w:hAnsi="宋体" w:cs="仿宋"/>
                <w:b/>
                <w:color w:val="auto"/>
                <w:sz w:val="24"/>
              </w:rPr>
              <w:t>4.本人是否有咳嗽、咽痛、胸闷、流涕、乏力、气促、腹泻等症状？</w:t>
            </w:r>
            <w:r>
              <w:rPr>
                <w:rFonts w:hint="eastAsia" w:ascii="宋体" w:hAnsi="宋体" w:cs="微软雅黑"/>
                <w:color w:val="auto"/>
                <w:sz w:val="24"/>
              </w:rPr>
              <w:t>□</w:t>
            </w:r>
            <w:r>
              <w:rPr>
                <w:rFonts w:hint="eastAsia" w:ascii="宋体" w:hAnsi="宋体" w:cs="仿宋"/>
                <w:color w:val="auto"/>
                <w:sz w:val="24"/>
              </w:rPr>
              <w:t>是</w:t>
            </w:r>
            <w:r>
              <w:rPr>
                <w:rFonts w:ascii="宋体" w:hAnsi="宋体" w:cs="仿宋"/>
                <w:color w:val="auto"/>
                <w:sz w:val="24"/>
              </w:rPr>
              <w:t xml:space="preserve">  </w:t>
            </w:r>
            <w:r>
              <w:rPr>
                <w:rFonts w:hint="eastAsia" w:ascii="宋体" w:hAnsi="宋体" w:cs="仿宋"/>
                <w:color w:val="auto"/>
                <w:sz w:val="24"/>
              </w:rPr>
              <w:t xml:space="preserve">    </w:t>
            </w:r>
            <w:r>
              <w:rPr>
                <w:rFonts w:hint="eastAsia" w:ascii="宋体" w:hAnsi="宋体" w:cs="微软雅黑"/>
                <w:color w:val="auto"/>
                <w:sz w:val="24"/>
              </w:rPr>
              <w:t>□</w:t>
            </w:r>
            <w:r>
              <w:rPr>
                <w:rFonts w:hint="eastAsia" w:ascii="宋体" w:hAnsi="宋体"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b/>
                <w:color w:val="auto"/>
                <w:sz w:val="24"/>
              </w:rPr>
            </w:pPr>
            <w:r>
              <w:rPr>
                <w:rFonts w:hint="eastAsia" w:ascii="宋体" w:hAnsi="宋体" w:cs="仿宋"/>
                <w:b/>
                <w:color w:val="auto"/>
                <w:sz w:val="24"/>
              </w:rPr>
              <w:t>5.21天内是否有新冠肺炎确诊病例接触史？</w:t>
            </w:r>
            <w:r>
              <w:rPr>
                <w:rFonts w:hint="eastAsia" w:ascii="宋体" w:hAnsi="宋体" w:cs="微软雅黑"/>
                <w:color w:val="auto"/>
                <w:sz w:val="24"/>
              </w:rPr>
              <w:t>□</w:t>
            </w:r>
            <w:r>
              <w:rPr>
                <w:rFonts w:hint="eastAsia" w:ascii="宋体" w:hAnsi="宋体" w:cs="仿宋"/>
                <w:color w:val="auto"/>
                <w:sz w:val="24"/>
              </w:rPr>
              <w:t>是</w:t>
            </w:r>
            <w:r>
              <w:rPr>
                <w:rFonts w:ascii="宋体" w:hAnsi="宋体" w:cs="仿宋"/>
                <w:color w:val="auto"/>
                <w:sz w:val="24"/>
              </w:rPr>
              <w:t xml:space="preserve">      </w:t>
            </w:r>
            <w:r>
              <w:rPr>
                <w:rFonts w:hint="eastAsia" w:ascii="宋体" w:hAnsi="宋体" w:cs="微软雅黑"/>
                <w:color w:val="auto"/>
                <w:sz w:val="24"/>
              </w:rPr>
              <w:t>□</w:t>
            </w:r>
            <w:r>
              <w:rPr>
                <w:rFonts w:hint="eastAsia" w:ascii="宋体" w:hAnsi="宋体"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b/>
                <w:color w:val="auto"/>
                <w:sz w:val="24"/>
              </w:rPr>
            </w:pPr>
            <w:r>
              <w:rPr>
                <w:rFonts w:hint="eastAsia" w:ascii="宋体" w:hAnsi="宋体" w:cs="仿宋"/>
                <w:b/>
                <w:color w:val="auto"/>
                <w:sz w:val="24"/>
              </w:rPr>
              <w:t>6.21天内是否有国家公布的中高风险地区（或境外）的旅行史或居住史？</w:t>
            </w:r>
            <w:r>
              <w:rPr>
                <w:rFonts w:hint="eastAsia" w:ascii="宋体" w:hAnsi="宋体" w:cs="微软雅黑"/>
                <w:color w:val="auto"/>
                <w:sz w:val="24"/>
              </w:rPr>
              <w:t>□</w:t>
            </w:r>
            <w:r>
              <w:rPr>
                <w:rFonts w:hint="eastAsia" w:ascii="宋体" w:hAnsi="宋体" w:cs="仿宋"/>
                <w:color w:val="auto"/>
                <w:sz w:val="24"/>
              </w:rPr>
              <w:t>是</w:t>
            </w:r>
            <w:r>
              <w:rPr>
                <w:rFonts w:ascii="宋体" w:hAnsi="宋体" w:cs="仿宋"/>
                <w:color w:val="auto"/>
                <w:sz w:val="24"/>
              </w:rPr>
              <w:t xml:space="preserve"> </w:t>
            </w:r>
            <w:r>
              <w:rPr>
                <w:rFonts w:hint="eastAsia" w:ascii="宋体" w:hAnsi="宋体" w:cs="仿宋"/>
                <w:color w:val="auto"/>
                <w:sz w:val="24"/>
              </w:rPr>
              <w:t xml:space="preserve">    </w:t>
            </w:r>
            <w:r>
              <w:rPr>
                <w:rFonts w:hint="eastAsia" w:ascii="宋体" w:hAnsi="宋体" w:cs="微软雅黑"/>
                <w:color w:val="auto"/>
                <w:sz w:val="24"/>
              </w:rPr>
              <w:t>□</w:t>
            </w:r>
            <w:r>
              <w:rPr>
                <w:rFonts w:hint="eastAsia" w:ascii="宋体" w:hAnsi="宋体"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b/>
                <w:color w:val="auto"/>
                <w:sz w:val="24"/>
              </w:rPr>
            </w:pPr>
            <w:r>
              <w:rPr>
                <w:rFonts w:hint="eastAsia" w:ascii="宋体" w:hAnsi="宋体" w:cs="仿宋"/>
                <w:b/>
                <w:color w:val="auto"/>
                <w:sz w:val="24"/>
              </w:rPr>
              <w:t>7.21天是否接触过来自国家公布的中高风险地区（或境外）的人？</w:t>
            </w:r>
            <w:r>
              <w:rPr>
                <w:rFonts w:hint="eastAsia" w:ascii="宋体" w:hAnsi="宋体" w:cs="微软雅黑"/>
                <w:color w:val="auto"/>
                <w:sz w:val="24"/>
              </w:rPr>
              <w:t>□</w:t>
            </w:r>
            <w:r>
              <w:rPr>
                <w:rFonts w:hint="eastAsia" w:ascii="宋体" w:hAnsi="宋体" w:cs="仿宋"/>
                <w:color w:val="auto"/>
                <w:sz w:val="24"/>
              </w:rPr>
              <w:t>是</w:t>
            </w:r>
            <w:r>
              <w:rPr>
                <w:rFonts w:ascii="宋体" w:hAnsi="宋体" w:cs="仿宋"/>
                <w:color w:val="auto"/>
                <w:sz w:val="24"/>
              </w:rPr>
              <w:t xml:space="preserve">   </w:t>
            </w:r>
            <w:r>
              <w:rPr>
                <w:rFonts w:hint="eastAsia" w:ascii="宋体" w:hAnsi="宋体" w:cs="仿宋"/>
                <w:color w:val="auto"/>
                <w:sz w:val="24"/>
              </w:rPr>
              <w:t xml:space="preserve">   </w:t>
            </w:r>
            <w:r>
              <w:rPr>
                <w:rFonts w:hint="eastAsia" w:ascii="宋体" w:hAnsi="宋体" w:cs="微软雅黑"/>
                <w:color w:val="auto"/>
                <w:sz w:val="24"/>
              </w:rPr>
              <w:t>□</w:t>
            </w:r>
            <w:r>
              <w:rPr>
                <w:rFonts w:hint="eastAsia" w:ascii="宋体" w:hAnsi="宋体"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b/>
                <w:color w:val="auto"/>
                <w:sz w:val="24"/>
              </w:rPr>
            </w:pPr>
            <w:r>
              <w:rPr>
                <w:rFonts w:hint="eastAsia" w:ascii="宋体" w:hAnsi="宋体" w:cs="仿宋"/>
                <w:b/>
                <w:color w:val="auto"/>
                <w:sz w:val="24"/>
              </w:rPr>
              <w:t>8.</w:t>
            </w:r>
            <w:r>
              <w:rPr>
                <w:rFonts w:ascii="宋体" w:hAnsi="宋体" w:cs="仿宋"/>
                <w:b/>
                <w:color w:val="auto"/>
                <w:sz w:val="24"/>
              </w:rPr>
              <w:t>14</w:t>
            </w:r>
            <w:r>
              <w:rPr>
                <w:rFonts w:hint="eastAsia" w:ascii="宋体" w:hAnsi="宋体" w:cs="仿宋"/>
                <w:b/>
                <w:color w:val="auto"/>
                <w:sz w:val="24"/>
              </w:rPr>
              <w:t>天内是否有聚集性发病的现象？</w:t>
            </w:r>
            <w:r>
              <w:rPr>
                <w:rFonts w:hint="eastAsia" w:ascii="宋体" w:hAnsi="宋体" w:cs="微软雅黑"/>
                <w:color w:val="auto"/>
                <w:sz w:val="24"/>
              </w:rPr>
              <w:t>□</w:t>
            </w:r>
            <w:r>
              <w:rPr>
                <w:rFonts w:hint="eastAsia" w:ascii="宋体" w:hAnsi="宋体" w:cs="仿宋"/>
                <w:color w:val="auto"/>
                <w:sz w:val="24"/>
              </w:rPr>
              <w:t>是</w:t>
            </w:r>
            <w:r>
              <w:rPr>
                <w:rFonts w:ascii="宋体" w:hAnsi="宋体" w:cs="仿宋"/>
                <w:color w:val="auto"/>
                <w:sz w:val="24"/>
              </w:rPr>
              <w:t xml:space="preserve">      </w:t>
            </w:r>
            <w:r>
              <w:rPr>
                <w:rFonts w:hint="eastAsia" w:ascii="宋体" w:hAnsi="宋体" w:cs="微软雅黑"/>
                <w:color w:val="auto"/>
                <w:sz w:val="24"/>
              </w:rPr>
              <w:t>□</w:t>
            </w:r>
            <w:r>
              <w:rPr>
                <w:rFonts w:hint="eastAsia" w:ascii="宋体" w:hAnsi="宋体"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b/>
                <w:color w:val="auto"/>
                <w:sz w:val="24"/>
              </w:rPr>
            </w:pPr>
            <w:r>
              <w:rPr>
                <w:rFonts w:hint="eastAsia" w:ascii="宋体" w:hAnsi="宋体" w:cs="仿宋"/>
                <w:b/>
                <w:color w:val="auto"/>
                <w:sz w:val="24"/>
              </w:rPr>
              <w:t>9.近</w:t>
            </w:r>
            <w:r>
              <w:rPr>
                <w:rFonts w:ascii="宋体" w:hAnsi="宋体" w:cs="仿宋"/>
                <w:b/>
                <w:color w:val="auto"/>
                <w:sz w:val="24"/>
              </w:rPr>
              <w:t>14</w:t>
            </w:r>
            <w:r>
              <w:rPr>
                <w:rFonts w:hint="eastAsia" w:ascii="宋体" w:hAnsi="宋体" w:cs="仿宋"/>
                <w:b/>
                <w:color w:val="auto"/>
                <w:sz w:val="24"/>
              </w:rPr>
              <w:t>天内是否有医疗机构发热门诊就诊史？</w:t>
            </w:r>
            <w:r>
              <w:rPr>
                <w:rFonts w:hint="eastAsia" w:ascii="宋体" w:hAnsi="宋体" w:cs="微软雅黑"/>
                <w:color w:val="auto"/>
                <w:sz w:val="24"/>
              </w:rPr>
              <w:t>□</w:t>
            </w:r>
            <w:r>
              <w:rPr>
                <w:rFonts w:hint="eastAsia" w:ascii="宋体" w:hAnsi="宋体" w:cs="仿宋"/>
                <w:color w:val="auto"/>
                <w:sz w:val="24"/>
              </w:rPr>
              <w:t>是</w:t>
            </w:r>
            <w:r>
              <w:rPr>
                <w:rFonts w:ascii="宋体" w:hAnsi="宋体" w:cs="仿宋"/>
                <w:color w:val="auto"/>
                <w:sz w:val="24"/>
              </w:rPr>
              <w:t xml:space="preserve">      </w:t>
            </w:r>
            <w:r>
              <w:rPr>
                <w:rFonts w:hint="eastAsia" w:ascii="宋体" w:hAnsi="宋体" w:cs="微软雅黑"/>
                <w:color w:val="auto"/>
                <w:sz w:val="24"/>
              </w:rPr>
              <w:t>□</w:t>
            </w:r>
            <w:r>
              <w:rPr>
                <w:rFonts w:hint="eastAsia" w:ascii="宋体" w:hAnsi="宋体" w:cs="仿宋"/>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639" w:type="dxa"/>
            <w:vAlign w:val="center"/>
          </w:tcPr>
          <w:p>
            <w:pPr>
              <w:spacing w:line="0" w:lineRule="atLeast"/>
              <w:rPr>
                <w:rFonts w:ascii="宋体" w:hAnsi="宋体" w:cs="仿宋"/>
                <w:b/>
                <w:color w:val="auto"/>
                <w:sz w:val="24"/>
              </w:rPr>
            </w:pPr>
            <w:r>
              <w:rPr>
                <w:rFonts w:hint="eastAsia" w:ascii="宋体" w:hAnsi="宋体" w:cs="仿宋"/>
                <w:b/>
                <w:color w:val="auto"/>
                <w:sz w:val="24"/>
              </w:rPr>
              <w:t>10. 本人承诺以上情况答复属实。</w:t>
            </w:r>
            <w:r>
              <w:rPr>
                <w:rFonts w:hint="eastAsia" w:ascii="宋体" w:hAnsi="宋体" w:cs="微软雅黑"/>
                <w:color w:val="auto"/>
                <w:sz w:val="24"/>
              </w:rPr>
              <w:t>□</w:t>
            </w:r>
          </w:p>
        </w:tc>
      </w:tr>
    </w:tbl>
    <w:p>
      <w:pPr>
        <w:spacing w:line="360" w:lineRule="exact"/>
        <w:rPr>
          <w:rFonts w:ascii="宋体" w:hAnsi="宋体" w:cs="仿宋"/>
          <w:color w:val="auto"/>
          <w:szCs w:val="21"/>
        </w:rPr>
      </w:pPr>
      <w:r>
        <w:rPr>
          <w:rFonts w:ascii="宋体" w:hAnsi="宋体" w:cs="仿宋"/>
          <w:color w:val="auto"/>
          <w:szCs w:val="21"/>
        </w:rPr>
        <w:t xml:space="preserve">                        </w:t>
      </w:r>
    </w:p>
    <w:p>
      <w:pPr>
        <w:spacing w:line="360" w:lineRule="exact"/>
        <w:rPr>
          <w:rFonts w:ascii="宋体" w:hAnsi="宋体" w:cs="仿宋"/>
          <w:b/>
          <w:color w:val="auto"/>
          <w:sz w:val="24"/>
        </w:rPr>
      </w:pPr>
      <w:r>
        <w:rPr>
          <w:rFonts w:hint="eastAsia" w:ascii="宋体" w:hAnsi="宋体" w:cs="仿宋"/>
          <w:b/>
          <w:color w:val="auto"/>
          <w:sz w:val="24"/>
        </w:rPr>
        <w:t>承诺人（签名）：</w:t>
      </w:r>
      <w:r>
        <w:rPr>
          <w:rFonts w:ascii="宋体" w:hAnsi="宋体" w:cs="仿宋"/>
          <w:b/>
          <w:color w:val="auto"/>
          <w:sz w:val="24"/>
          <w:u w:val="single"/>
        </w:rPr>
        <w:t xml:space="preserve">              </w:t>
      </w:r>
      <w:r>
        <w:rPr>
          <w:rFonts w:ascii="宋体" w:hAnsi="宋体" w:cs="仿宋"/>
          <w:b/>
          <w:color w:val="auto"/>
          <w:sz w:val="24"/>
        </w:rPr>
        <w:t xml:space="preserve"> </w:t>
      </w:r>
      <w:r>
        <w:rPr>
          <w:rFonts w:hint="eastAsia" w:ascii="宋体" w:hAnsi="宋体" w:cs="仿宋"/>
          <w:b/>
          <w:color w:val="auto"/>
          <w:sz w:val="24"/>
        </w:rPr>
        <w:t xml:space="preserve">                </w:t>
      </w:r>
      <w:r>
        <w:rPr>
          <w:rFonts w:hint="eastAsia" w:ascii="宋体" w:hAnsi="宋体" w:cs="仿宋"/>
          <w:b/>
          <w:color w:val="auto"/>
          <w:sz w:val="24"/>
          <w:lang w:val="en-US" w:eastAsia="zh-CN"/>
        </w:rPr>
        <w:t xml:space="preserve">        </w:t>
      </w:r>
      <w:bookmarkStart w:id="0" w:name="_GoBack"/>
      <w:bookmarkEnd w:id="0"/>
      <w:r>
        <w:rPr>
          <w:rFonts w:hint="eastAsia" w:ascii="宋体" w:hAnsi="宋体" w:cs="仿宋"/>
          <w:b/>
          <w:color w:val="auto"/>
          <w:sz w:val="24"/>
        </w:rPr>
        <w:t xml:space="preserve">   </w:t>
      </w:r>
      <w:r>
        <w:rPr>
          <w:rFonts w:ascii="宋体" w:hAnsi="宋体" w:cs="仿宋"/>
          <w:b/>
          <w:color w:val="auto"/>
          <w:sz w:val="24"/>
          <w:u w:val="single"/>
        </w:rPr>
        <w:t xml:space="preserve">       </w:t>
      </w:r>
      <w:r>
        <w:rPr>
          <w:rFonts w:hint="eastAsia" w:ascii="宋体" w:hAnsi="宋体" w:cs="仿宋"/>
          <w:b/>
          <w:color w:val="auto"/>
          <w:sz w:val="24"/>
        </w:rPr>
        <w:t>年</w:t>
      </w:r>
      <w:r>
        <w:rPr>
          <w:rFonts w:ascii="宋体" w:hAnsi="宋体" w:cs="仿宋"/>
          <w:b/>
          <w:color w:val="auto"/>
          <w:sz w:val="24"/>
          <w:u w:val="single"/>
        </w:rPr>
        <w:t xml:space="preserve">    </w:t>
      </w:r>
      <w:r>
        <w:rPr>
          <w:rFonts w:hint="eastAsia" w:ascii="宋体" w:hAnsi="宋体" w:cs="仿宋"/>
          <w:b/>
          <w:color w:val="auto"/>
          <w:sz w:val="24"/>
        </w:rPr>
        <w:t>月</w:t>
      </w:r>
      <w:r>
        <w:rPr>
          <w:rFonts w:ascii="宋体" w:hAnsi="宋体" w:cs="仿宋"/>
          <w:b/>
          <w:color w:val="auto"/>
          <w:sz w:val="24"/>
          <w:u w:val="single"/>
        </w:rPr>
        <w:t xml:space="preserve">     </w:t>
      </w:r>
      <w:r>
        <w:rPr>
          <w:rFonts w:hint="eastAsia" w:ascii="宋体" w:hAnsi="宋体" w:cs="仿宋"/>
          <w:b/>
          <w:color w:val="auto"/>
          <w:sz w:val="24"/>
        </w:rPr>
        <w:t>日</w:t>
      </w:r>
    </w:p>
    <w:p>
      <w:pPr>
        <w:spacing w:line="360" w:lineRule="exact"/>
        <w:rPr>
          <w:rFonts w:ascii="宋体" w:hAnsi="宋体" w:cs="仿宋"/>
          <w:b/>
          <w:color w:val="auto"/>
          <w:sz w:val="24"/>
        </w:rPr>
      </w:pPr>
    </w:p>
    <w:sectPr>
      <w:pgSz w:w="11906" w:h="16838"/>
      <w:pgMar w:top="851" w:right="1134" w:bottom="851"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56"/>
    <w:rsid w:val="001A12C9"/>
    <w:rsid w:val="00420CF8"/>
    <w:rsid w:val="004E564C"/>
    <w:rsid w:val="005819E3"/>
    <w:rsid w:val="00697C08"/>
    <w:rsid w:val="006F3E44"/>
    <w:rsid w:val="006F779B"/>
    <w:rsid w:val="007E63DB"/>
    <w:rsid w:val="00897D56"/>
    <w:rsid w:val="009816C3"/>
    <w:rsid w:val="00E25E0E"/>
    <w:rsid w:val="00FA1E30"/>
    <w:rsid w:val="00FF32C1"/>
    <w:rsid w:val="09A239C2"/>
    <w:rsid w:val="0DB95C69"/>
    <w:rsid w:val="15E6737E"/>
    <w:rsid w:val="289C643E"/>
    <w:rsid w:val="348C6B6F"/>
    <w:rsid w:val="351D1943"/>
    <w:rsid w:val="41EE4B4F"/>
    <w:rsid w:val="4EC51ED5"/>
    <w:rsid w:val="4F022916"/>
    <w:rsid w:val="580868C1"/>
    <w:rsid w:val="748B0088"/>
    <w:rsid w:val="74BC05A0"/>
    <w:rsid w:val="7F51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161</Words>
  <Characters>918</Characters>
  <Lines>7</Lines>
  <Paragraphs>2</Paragraphs>
  <TotalTime>0</TotalTime>
  <ScaleCrop>false</ScaleCrop>
  <LinksUpToDate>false</LinksUpToDate>
  <CharactersWithSpaces>1077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2021-08-11T03:38:00Z</dcterms:created>
  <dc:creator>李其华</dc:creator>
  <cp:lastModifiedBy>Administrator</cp:lastModifiedBy>
  <dcterms:modified xsi:type="dcterms:W3CDTF">2021-08-17T11:13:05Z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4E290216B82E492B88287DB729087EAD</vt:lpwstr>
  </property>
</Properties>
</file>